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4A" w:rsidRPr="00892D4A" w:rsidRDefault="00892D4A" w:rsidP="00892D4A">
      <w:pPr>
        <w:pStyle w:val="1"/>
        <w:spacing w:before="0" w:after="0"/>
        <w:jc w:val="left"/>
        <w:rPr>
          <w:rFonts w:ascii="Times New Roman" w:eastAsiaTheme="minorEastAsia" w:hAnsi="Times New Roman" w:cs="Times New Roman"/>
        </w:rPr>
      </w:pPr>
      <w:r w:rsidRPr="00892D4A">
        <w:rPr>
          <w:rFonts w:ascii="Times New Roman" w:eastAsiaTheme="minorEastAsia" w:hAnsi="Times New Roman" w:cs="Times New Roman"/>
        </w:rPr>
        <w:t xml:space="preserve">Выдержки из </w:t>
      </w:r>
      <w:hyperlink r:id="rId4" w:history="1">
        <w:r w:rsidRPr="00892D4A">
          <w:rPr>
            <w:rStyle w:val="a9"/>
            <w:rFonts w:eastAsiaTheme="minorEastAsia"/>
            <w:bCs w:val="0"/>
          </w:rPr>
          <w:t xml:space="preserve">Постановления Главного государственного санитарного врача РФ от 3 июня 2003 г. N 118 "О введении в действие санитарно-эпидемиологических правил и нормативов </w:t>
        </w:r>
        <w:proofErr w:type="spellStart"/>
        <w:r w:rsidRPr="00892D4A">
          <w:rPr>
            <w:rStyle w:val="a9"/>
            <w:rFonts w:eastAsiaTheme="minorEastAsia"/>
            <w:bCs w:val="0"/>
          </w:rPr>
          <w:t>СанПиН</w:t>
        </w:r>
        <w:proofErr w:type="spellEnd"/>
        <w:r w:rsidRPr="00892D4A">
          <w:rPr>
            <w:rStyle w:val="a9"/>
            <w:rFonts w:eastAsiaTheme="minorEastAsia"/>
            <w:bCs w:val="0"/>
          </w:rPr>
          <w:t xml:space="preserve"> 2.2.2/2.4.1340-03" (с изменениями и дополнениями)</w:t>
        </w:r>
      </w:hyperlink>
    </w:p>
    <w:p w:rsidR="00892D4A" w:rsidRPr="00892D4A" w:rsidRDefault="00892D4A" w:rsidP="00892D4A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892D4A">
        <w:rPr>
          <w:rFonts w:ascii="Times New Roman" w:eastAsiaTheme="minorEastAsia" w:hAnsi="Times New Roman" w:cs="Times New Roman"/>
        </w:rPr>
        <w:t>Постановление Главного государственного санитарного врача РФ</w:t>
      </w:r>
      <w:r w:rsidRPr="00892D4A">
        <w:rPr>
          <w:rFonts w:ascii="Times New Roman" w:eastAsiaTheme="minorEastAsia" w:hAnsi="Times New Roman" w:cs="Times New Roman"/>
        </w:rPr>
        <w:br/>
        <w:t>от 3 июня 2003 г. N 118</w:t>
      </w:r>
      <w:r w:rsidRPr="00892D4A">
        <w:rPr>
          <w:rFonts w:ascii="Times New Roman" w:eastAsiaTheme="minorEastAsia" w:hAnsi="Times New Roman" w:cs="Times New Roman"/>
        </w:rPr>
        <w:br/>
        <w:t>"О введении в действие санитарно-эпидемиологических правил и нормативов</w:t>
      </w:r>
      <w:r w:rsidRPr="00892D4A">
        <w:rPr>
          <w:rFonts w:ascii="Times New Roman" w:eastAsiaTheme="minorEastAsia" w:hAnsi="Times New Roman" w:cs="Times New Roman"/>
        </w:rPr>
        <w:br/>
      </w:r>
      <w:proofErr w:type="spellStart"/>
      <w:r w:rsidRPr="00892D4A">
        <w:rPr>
          <w:rFonts w:ascii="Times New Roman" w:eastAsiaTheme="minorEastAsia" w:hAnsi="Times New Roman" w:cs="Times New Roman"/>
        </w:rPr>
        <w:t>СанПиН</w:t>
      </w:r>
      <w:proofErr w:type="spellEnd"/>
      <w:r w:rsidRPr="00892D4A">
        <w:rPr>
          <w:rFonts w:ascii="Times New Roman" w:eastAsiaTheme="minorEastAsia" w:hAnsi="Times New Roman" w:cs="Times New Roman"/>
        </w:rPr>
        <w:t xml:space="preserve"> 2.2.2/2.4.1340-03"</w:t>
      </w:r>
    </w:p>
    <w:p w:rsidR="00892D4A" w:rsidRPr="00892D4A" w:rsidRDefault="00892D4A" w:rsidP="00892D4A">
      <w:pPr>
        <w:pStyle w:val="a6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 xml:space="preserve">С изменениями и дополнениями </w:t>
      </w:r>
      <w:proofErr w:type="gramStart"/>
      <w:r w:rsidRPr="00892D4A">
        <w:rPr>
          <w:rFonts w:ascii="Times New Roman" w:hAnsi="Times New Roman" w:cs="Times New Roman"/>
        </w:rPr>
        <w:t>от</w:t>
      </w:r>
      <w:proofErr w:type="gramEnd"/>
      <w:r w:rsidRPr="00892D4A">
        <w:rPr>
          <w:rFonts w:ascii="Times New Roman" w:hAnsi="Times New Roman" w:cs="Times New Roman"/>
        </w:rPr>
        <w:t>:</w:t>
      </w:r>
    </w:p>
    <w:p w:rsidR="00892D4A" w:rsidRPr="00892D4A" w:rsidRDefault="00892D4A" w:rsidP="00892D4A">
      <w:pPr>
        <w:pStyle w:val="a4"/>
        <w:spacing w:before="0"/>
        <w:rPr>
          <w:rFonts w:ascii="Times New Roman" w:hAnsi="Times New Roman" w:cs="Times New Roman"/>
          <w:shd w:val="clear" w:color="auto" w:fill="EAEFED"/>
        </w:rPr>
      </w:pPr>
      <w:r w:rsidRPr="00892D4A">
        <w:rPr>
          <w:rFonts w:ascii="Times New Roman" w:hAnsi="Times New Roman" w:cs="Times New Roman"/>
        </w:rPr>
        <w:t xml:space="preserve"> </w:t>
      </w:r>
      <w:r w:rsidRPr="00892D4A">
        <w:rPr>
          <w:rFonts w:ascii="Times New Roman" w:hAnsi="Times New Roman" w:cs="Times New Roman"/>
          <w:shd w:val="clear" w:color="auto" w:fill="EAEFED"/>
        </w:rPr>
        <w:t>25 апреля 2007 г., 30 апреля, 3 сентября 2010 г., 21 июня 2016 г.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proofErr w:type="gramStart"/>
      <w:r w:rsidRPr="00892D4A">
        <w:rPr>
          <w:rFonts w:ascii="Times New Roman" w:hAnsi="Times New Roman" w:cs="Times New Roman"/>
        </w:rPr>
        <w:t xml:space="preserve">На основании </w:t>
      </w:r>
      <w:hyperlink r:id="rId5" w:history="1">
        <w:r w:rsidRPr="00892D4A">
          <w:rPr>
            <w:rStyle w:val="a9"/>
          </w:rPr>
          <w:t>Федерального закона</w:t>
        </w:r>
      </w:hyperlink>
      <w:r w:rsidRPr="00892D4A">
        <w:rPr>
          <w:rFonts w:ascii="Times New Roman" w:hAnsi="Times New Roman" w:cs="Times New Roman"/>
        </w:rPr>
        <w:t xml:space="preserve"> "О санитарно-эпидемиологическом благополучии населения" от 30 марта 1999 г. N 52-ФЗ (Собрание законодательства Российской Федерации, 1999, N 14, ст.1650) и </w:t>
      </w:r>
      <w:hyperlink r:id="rId6" w:history="1">
        <w:r w:rsidRPr="00892D4A">
          <w:rPr>
            <w:rStyle w:val="a9"/>
          </w:rPr>
          <w:t>Положения</w:t>
        </w:r>
      </w:hyperlink>
      <w:r w:rsidRPr="00892D4A">
        <w:rPr>
          <w:rFonts w:ascii="Times New Roman" w:hAnsi="Times New Roman" w:cs="Times New Roman"/>
        </w:rPr>
        <w:t xml:space="preserve"> о государственном санитарно-эпидемиологическом нормировании, утвержденного </w:t>
      </w:r>
      <w:hyperlink r:id="rId7" w:history="1">
        <w:r w:rsidRPr="00892D4A">
          <w:rPr>
            <w:rStyle w:val="a9"/>
          </w:rPr>
          <w:t>постановлением</w:t>
        </w:r>
      </w:hyperlink>
      <w:r w:rsidRPr="00892D4A">
        <w:rPr>
          <w:rFonts w:ascii="Times New Roman" w:hAnsi="Times New Roman" w:cs="Times New Roman"/>
        </w:rPr>
        <w:t xml:space="preserve"> Правительства Российской Федерации от 24 июля 2000 г. N 554 (Собрание законодательства Российской Федерации, 2000, N 31, ст.3295), постановляю:</w:t>
      </w:r>
      <w:proofErr w:type="gramEnd"/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0" w:name="sub_1"/>
      <w:r w:rsidRPr="00892D4A">
        <w:rPr>
          <w:rFonts w:ascii="Times New Roman" w:hAnsi="Times New Roman" w:cs="Times New Roman"/>
        </w:rPr>
        <w:t xml:space="preserve">1. Ввести в действие с 30 июня 2003 года </w:t>
      </w:r>
      <w:hyperlink r:id="rId8" w:anchor="sub_10000" w:history="1">
        <w:r w:rsidRPr="00892D4A">
          <w:rPr>
            <w:rStyle w:val="a9"/>
          </w:rPr>
          <w:t>санитарно-эпидемиологические правила и нормативы</w:t>
        </w:r>
      </w:hyperlink>
      <w:r w:rsidRPr="00892D4A">
        <w:rPr>
          <w:rFonts w:ascii="Times New Roman" w:hAnsi="Times New Roman" w:cs="Times New Roman"/>
        </w:rPr>
        <w:t xml:space="preserve"> "Гигиенические требования к персональным электронно-вычислительным машинам и организации работы. </w:t>
      </w:r>
      <w:proofErr w:type="spellStart"/>
      <w:proofErr w:type="gramStart"/>
      <w:r w:rsidRPr="00892D4A">
        <w:rPr>
          <w:rFonts w:ascii="Times New Roman" w:hAnsi="Times New Roman" w:cs="Times New Roman"/>
        </w:rPr>
        <w:t>СанПиН</w:t>
      </w:r>
      <w:proofErr w:type="spellEnd"/>
      <w:r w:rsidRPr="00892D4A">
        <w:rPr>
          <w:rFonts w:ascii="Times New Roman" w:hAnsi="Times New Roman" w:cs="Times New Roman"/>
        </w:rPr>
        <w:t xml:space="preserve"> 2.2.2/2.4.1340-03", утвержденные Главным государственным санитарным врачом Российской Федерации 30 мая 2003 года.</w:t>
      </w:r>
      <w:proofErr w:type="gramEnd"/>
    </w:p>
    <w:bookmarkEnd w:id="0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892D4A" w:rsidRPr="00892D4A" w:rsidTr="00892D4A">
        <w:tc>
          <w:tcPr>
            <w:tcW w:w="3302" w:type="pct"/>
          </w:tcPr>
          <w:p w:rsidR="00892D4A" w:rsidRPr="00892D4A" w:rsidRDefault="00892D4A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1" w:type="pct"/>
            <w:hideMark/>
          </w:tcPr>
          <w:p w:rsidR="00892D4A" w:rsidRPr="00892D4A" w:rsidRDefault="00892D4A">
            <w:pPr>
              <w:pStyle w:val="a5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92D4A">
              <w:rPr>
                <w:rFonts w:ascii="Times New Roman" w:hAnsi="Times New Roman" w:cs="Times New Roman"/>
              </w:rPr>
              <w:t>Г.Г.Онищенко</w:t>
            </w:r>
          </w:p>
        </w:tc>
      </w:tr>
    </w:tbl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pStyle w:val="a7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Зарегистрировано в Минюсте РФ 10 июня 2003 г.</w:t>
      </w:r>
    </w:p>
    <w:p w:rsidR="00892D4A" w:rsidRPr="00892D4A" w:rsidRDefault="00892D4A" w:rsidP="00892D4A">
      <w:pPr>
        <w:pStyle w:val="a7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Регистрационный N 4673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pStyle w:val="a3"/>
        <w:spacing w:before="0"/>
        <w:rPr>
          <w:rFonts w:ascii="Times New Roman" w:hAnsi="Times New Roman" w:cs="Times New Roman"/>
          <w:color w:val="000000"/>
          <w:sz w:val="16"/>
          <w:szCs w:val="16"/>
          <w:shd w:val="clear" w:color="auto" w:fill="F0F0F0"/>
        </w:rPr>
      </w:pPr>
      <w:bookmarkStart w:id="1" w:name="sub_10000"/>
      <w:r w:rsidRPr="00892D4A">
        <w:rPr>
          <w:rFonts w:ascii="Times New Roman" w:hAnsi="Times New Roman" w:cs="Times New Roman"/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892D4A" w:rsidRPr="00892D4A" w:rsidRDefault="00892D4A" w:rsidP="00892D4A">
      <w:pPr>
        <w:pStyle w:val="a3"/>
        <w:spacing w:before="0"/>
        <w:rPr>
          <w:rFonts w:ascii="Times New Roman" w:hAnsi="Times New Roman" w:cs="Times New Roman"/>
          <w:shd w:val="clear" w:color="auto" w:fill="F0F0F0"/>
        </w:rPr>
      </w:pPr>
      <w:r w:rsidRPr="00892D4A">
        <w:rPr>
          <w:rFonts w:ascii="Times New Roman" w:hAnsi="Times New Roman" w:cs="Times New Roman"/>
        </w:rPr>
        <w:t xml:space="preserve"> </w:t>
      </w:r>
      <w:r w:rsidRPr="00892D4A">
        <w:rPr>
          <w:rFonts w:ascii="Times New Roman" w:hAnsi="Times New Roman" w:cs="Times New Roman"/>
          <w:shd w:val="clear" w:color="auto" w:fill="F0F0F0"/>
        </w:rPr>
        <w:t xml:space="preserve">Настоящие </w:t>
      </w:r>
      <w:proofErr w:type="spellStart"/>
      <w:r w:rsidRPr="00892D4A">
        <w:rPr>
          <w:rFonts w:ascii="Times New Roman" w:hAnsi="Times New Roman" w:cs="Times New Roman"/>
          <w:shd w:val="clear" w:color="auto" w:fill="F0F0F0"/>
        </w:rPr>
        <w:t>СанПиН</w:t>
      </w:r>
      <w:proofErr w:type="spellEnd"/>
      <w:r w:rsidRPr="00892D4A">
        <w:rPr>
          <w:rFonts w:ascii="Times New Roman" w:hAnsi="Times New Roman" w:cs="Times New Roman"/>
          <w:shd w:val="clear" w:color="auto" w:fill="F0F0F0"/>
        </w:rPr>
        <w:t xml:space="preserve"> </w:t>
      </w:r>
      <w:hyperlink r:id="rId9" w:anchor="sub_1" w:history="1">
        <w:r w:rsidRPr="00892D4A">
          <w:rPr>
            <w:rStyle w:val="a9"/>
            <w:shd w:val="clear" w:color="auto" w:fill="F0F0F0"/>
          </w:rPr>
          <w:t>вводятся в действие</w:t>
        </w:r>
      </w:hyperlink>
      <w:r w:rsidRPr="00892D4A">
        <w:rPr>
          <w:rFonts w:ascii="Times New Roman" w:hAnsi="Times New Roman" w:cs="Times New Roman"/>
          <w:shd w:val="clear" w:color="auto" w:fill="F0F0F0"/>
        </w:rPr>
        <w:t xml:space="preserve"> с 30 июня 2003 г.</w:t>
      </w:r>
    </w:p>
    <w:p w:rsidR="00892D4A" w:rsidRPr="00892D4A" w:rsidRDefault="00892D4A" w:rsidP="00892D4A">
      <w:pPr>
        <w:pStyle w:val="a3"/>
        <w:spacing w:before="0"/>
        <w:rPr>
          <w:rFonts w:ascii="Times New Roman" w:hAnsi="Times New Roman" w:cs="Times New Roman"/>
          <w:shd w:val="clear" w:color="auto" w:fill="F0F0F0"/>
        </w:rPr>
      </w:pPr>
      <w:r w:rsidRPr="00892D4A">
        <w:rPr>
          <w:rFonts w:ascii="Times New Roman" w:hAnsi="Times New Roman" w:cs="Times New Roman"/>
        </w:rPr>
        <w:t xml:space="preserve"> </w:t>
      </w:r>
    </w:p>
    <w:p w:rsidR="00892D4A" w:rsidRPr="00892D4A" w:rsidRDefault="00892D4A" w:rsidP="00892D4A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892D4A">
        <w:rPr>
          <w:rFonts w:ascii="Times New Roman" w:eastAsiaTheme="minorEastAsia" w:hAnsi="Times New Roman" w:cs="Times New Roman"/>
        </w:rPr>
        <w:t>2.2.2. Гигиена труда, технологические процессы, сырье, материалы, оборудование, рабочий инструмент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pStyle w:val="1"/>
        <w:spacing w:before="0" w:after="0"/>
        <w:rPr>
          <w:rFonts w:ascii="Times New Roman" w:eastAsiaTheme="minorEastAsia" w:hAnsi="Times New Roman" w:cs="Times New Roman"/>
        </w:rPr>
      </w:pPr>
      <w:bookmarkStart w:id="2" w:name="sub_1000000"/>
      <w:r w:rsidRPr="00892D4A">
        <w:rPr>
          <w:rFonts w:ascii="Times New Roman" w:eastAsiaTheme="minorEastAsia" w:hAnsi="Times New Roman" w:cs="Times New Roman"/>
        </w:rPr>
        <w:t>2.4. Гигиена детей и подростков</w:t>
      </w:r>
    </w:p>
    <w:bookmarkEnd w:id="2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pStyle w:val="1"/>
        <w:spacing w:before="0" w:after="0"/>
        <w:rPr>
          <w:rFonts w:ascii="Times New Roman" w:eastAsiaTheme="minorEastAsia" w:hAnsi="Times New Roman" w:cs="Times New Roman"/>
        </w:rPr>
      </w:pPr>
      <w:bookmarkStart w:id="3" w:name="sub_10000000"/>
      <w:r w:rsidRPr="00892D4A">
        <w:rPr>
          <w:rFonts w:ascii="Times New Roman" w:eastAsiaTheme="minorEastAsia" w:hAnsi="Times New Roman" w:cs="Times New Roman"/>
        </w:rPr>
        <w:t xml:space="preserve">Санитарно-эпидемиологические правила и нормативы </w:t>
      </w:r>
      <w:proofErr w:type="spellStart"/>
      <w:r w:rsidRPr="00892D4A">
        <w:rPr>
          <w:rFonts w:ascii="Times New Roman" w:eastAsiaTheme="minorEastAsia" w:hAnsi="Times New Roman" w:cs="Times New Roman"/>
        </w:rPr>
        <w:t>СанПиН</w:t>
      </w:r>
      <w:proofErr w:type="spellEnd"/>
      <w:r w:rsidRPr="00892D4A">
        <w:rPr>
          <w:rFonts w:ascii="Times New Roman" w:eastAsiaTheme="minorEastAsia" w:hAnsi="Times New Roman" w:cs="Times New Roman"/>
        </w:rPr>
        <w:t xml:space="preserve"> 2.2.2/2.4.1340-03</w:t>
      </w:r>
      <w:r w:rsidRPr="00892D4A">
        <w:rPr>
          <w:rFonts w:ascii="Times New Roman" w:eastAsiaTheme="minorEastAsia" w:hAnsi="Times New Roman" w:cs="Times New Roman"/>
        </w:rPr>
        <w:br/>
        <w:t>"Гигиенические требования к персональным электронно-вычислительным машинам и организации работы"</w:t>
      </w:r>
      <w:r w:rsidRPr="00892D4A">
        <w:rPr>
          <w:rFonts w:ascii="Times New Roman" w:eastAsiaTheme="minorEastAsia" w:hAnsi="Times New Roman" w:cs="Times New Roman"/>
        </w:rPr>
        <w:br/>
        <w:t>(утв. Главным государственным санитарным врачом РФ 30 мая 2003 г.)</w:t>
      </w:r>
    </w:p>
    <w:bookmarkEnd w:id="3"/>
    <w:p w:rsidR="00892D4A" w:rsidRPr="00892D4A" w:rsidRDefault="00892D4A" w:rsidP="00892D4A">
      <w:pPr>
        <w:pStyle w:val="a6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 xml:space="preserve">С изменениями и дополнениями </w:t>
      </w:r>
      <w:proofErr w:type="gramStart"/>
      <w:r w:rsidRPr="00892D4A">
        <w:rPr>
          <w:rFonts w:ascii="Times New Roman" w:hAnsi="Times New Roman" w:cs="Times New Roman"/>
        </w:rPr>
        <w:t>от</w:t>
      </w:r>
      <w:proofErr w:type="gramEnd"/>
      <w:r w:rsidRPr="00892D4A">
        <w:rPr>
          <w:rFonts w:ascii="Times New Roman" w:hAnsi="Times New Roman" w:cs="Times New Roman"/>
        </w:rPr>
        <w:t>:</w:t>
      </w:r>
    </w:p>
    <w:p w:rsidR="00892D4A" w:rsidRPr="00892D4A" w:rsidRDefault="00892D4A" w:rsidP="00892D4A">
      <w:pPr>
        <w:pStyle w:val="a4"/>
        <w:spacing w:before="0"/>
        <w:rPr>
          <w:rFonts w:ascii="Times New Roman" w:hAnsi="Times New Roman" w:cs="Times New Roman"/>
          <w:shd w:val="clear" w:color="auto" w:fill="EAEFED"/>
        </w:rPr>
      </w:pPr>
      <w:r w:rsidRPr="00892D4A">
        <w:rPr>
          <w:rFonts w:ascii="Times New Roman" w:hAnsi="Times New Roman" w:cs="Times New Roman"/>
        </w:rPr>
        <w:t xml:space="preserve"> </w:t>
      </w:r>
      <w:r w:rsidRPr="00892D4A">
        <w:rPr>
          <w:rFonts w:ascii="Times New Roman" w:hAnsi="Times New Roman" w:cs="Times New Roman"/>
          <w:shd w:val="clear" w:color="auto" w:fill="EAEFED"/>
        </w:rPr>
        <w:t>25 апреля 2007 г., 3 сентября 2010 г.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spacing w:after="0"/>
        <w:jc w:val="right"/>
        <w:rPr>
          <w:rFonts w:ascii="Times New Roman" w:hAnsi="Times New Roman" w:cs="Times New Roman"/>
        </w:rPr>
      </w:pPr>
      <w:r w:rsidRPr="00892D4A">
        <w:rPr>
          <w:rStyle w:val="a8"/>
          <w:rFonts w:ascii="Times New Roman" w:hAnsi="Times New Roman" w:cs="Times New Roman"/>
          <w:bCs/>
        </w:rPr>
        <w:t>Дата введения: 30 июня 2003 г.</w:t>
      </w:r>
    </w:p>
    <w:p w:rsidR="00892D4A" w:rsidRPr="00892D4A" w:rsidRDefault="00892D4A" w:rsidP="00892D4A">
      <w:pPr>
        <w:pStyle w:val="1"/>
        <w:spacing w:before="0" w:after="0"/>
        <w:rPr>
          <w:rFonts w:ascii="Times New Roman" w:hAnsi="Times New Roman" w:cs="Times New Roman"/>
        </w:rPr>
      </w:pPr>
      <w:bookmarkStart w:id="4" w:name="sub_70400"/>
      <w:r w:rsidRPr="00892D4A">
        <w:rPr>
          <w:rFonts w:ascii="Times New Roman" w:hAnsi="Times New Roman" w:cs="Times New Roman"/>
        </w:rPr>
        <w:t>4. Организация занятий с ПЭВМ детей школьного возраста и занятий с игровыми комплексами на базе ПЭВМ детей дошкольного возраста</w:t>
      </w:r>
    </w:p>
    <w:bookmarkEnd w:id="4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5" w:name="sub_7041"/>
      <w:r w:rsidRPr="00892D4A">
        <w:rPr>
          <w:rFonts w:ascii="Times New Roman" w:hAnsi="Times New Roman" w:cs="Times New Roman"/>
        </w:rPr>
        <w:t>4.1. 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bookmarkEnd w:id="5"/>
    <w:p w:rsidR="00892D4A" w:rsidRPr="00892D4A" w:rsidRDefault="00892D4A" w:rsidP="00892D4A">
      <w:pPr>
        <w:spacing w:after="0"/>
        <w:rPr>
          <w:rFonts w:ascii="Times New Roman" w:hAnsi="Times New Roman" w:cs="Times New Roman"/>
          <w:b/>
        </w:rPr>
      </w:pPr>
      <w:r w:rsidRPr="00892D4A">
        <w:rPr>
          <w:rFonts w:ascii="Times New Roman" w:hAnsi="Times New Roman" w:cs="Times New Roman"/>
          <w:b/>
        </w:rPr>
        <w:t>- для обучающихся в I - IV классах- 15 мин;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  <w:b/>
        </w:rPr>
      </w:pPr>
      <w:r w:rsidRPr="00892D4A">
        <w:rPr>
          <w:rFonts w:ascii="Times New Roman" w:hAnsi="Times New Roman" w:cs="Times New Roman"/>
          <w:b/>
        </w:rPr>
        <w:t>- для обучающихся в V - VII классах - 20 мин;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обучающихся в VIII - IX классах - 25 мин;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обучающихся в X - XI классах на первом часу учебных занятий 30 мин, на втором - 20 мин.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6" w:name="sub_7042"/>
      <w:r w:rsidRPr="00892D4A">
        <w:rPr>
          <w:rFonts w:ascii="Times New Roman" w:hAnsi="Times New Roman" w:cs="Times New Roman"/>
        </w:rPr>
        <w:lastRenderedPageBreak/>
        <w:t xml:space="preserve">4.2. </w:t>
      </w:r>
      <w:proofErr w:type="gramStart"/>
      <w:r w:rsidRPr="00892D4A">
        <w:rPr>
          <w:rFonts w:ascii="Times New Roman" w:hAnsi="Times New Roman" w:cs="Times New Roman"/>
        </w:rPr>
        <w:t>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</w:t>
      </w:r>
      <w:proofErr w:type="gramEnd"/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7" w:name="sub_7043"/>
      <w:bookmarkEnd w:id="6"/>
      <w:r w:rsidRPr="00892D4A">
        <w:rPr>
          <w:rFonts w:ascii="Times New Roman" w:hAnsi="Times New Roman" w:cs="Times New Roman"/>
        </w:rPr>
        <w:t>4.3. При работе на ПЭВМ для профилактики развития утомления необходимо осуществлять комплекс профилактических мероприятий (</w:t>
      </w:r>
      <w:proofErr w:type="spellStart"/>
      <w:r w:rsidRPr="00892D4A">
        <w:rPr>
          <w:rFonts w:ascii="Times New Roman" w:hAnsi="Times New Roman" w:cs="Times New Roman"/>
        </w:rPr>
        <w:fldChar w:fldCharType="begin"/>
      </w:r>
      <w:r w:rsidRPr="00892D4A">
        <w:rPr>
          <w:rFonts w:ascii="Times New Roman" w:hAnsi="Times New Roman" w:cs="Times New Roman"/>
        </w:rPr>
        <w:instrText xml:space="preserve"> HYPERLINK "file:///C:\\Users\\1\\AppData\\Local\\Temp\\СанПин.docx" \l "sub_12000" </w:instrText>
      </w:r>
      <w:r w:rsidRPr="00892D4A">
        <w:rPr>
          <w:rFonts w:ascii="Times New Roman" w:hAnsi="Times New Roman" w:cs="Times New Roman"/>
        </w:rPr>
        <w:fldChar w:fldCharType="separate"/>
      </w:r>
      <w:r w:rsidRPr="00892D4A">
        <w:rPr>
          <w:rStyle w:val="a9"/>
        </w:rPr>
        <w:t>прилож</w:t>
      </w:r>
      <w:proofErr w:type="spellEnd"/>
      <w:r w:rsidRPr="00892D4A">
        <w:rPr>
          <w:rStyle w:val="a9"/>
        </w:rPr>
        <w:t>. 12</w:t>
      </w:r>
      <w:r w:rsidRPr="00892D4A">
        <w:rPr>
          <w:rFonts w:ascii="Times New Roman" w:hAnsi="Times New Roman" w:cs="Times New Roman"/>
        </w:rPr>
        <w:fldChar w:fldCharType="end"/>
      </w:r>
      <w:r w:rsidRPr="00892D4A">
        <w:rPr>
          <w:rFonts w:ascii="Times New Roman" w:hAnsi="Times New Roman" w:cs="Times New Roman"/>
        </w:rPr>
        <w:t>).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8" w:name="sub_7044"/>
      <w:bookmarkEnd w:id="7"/>
      <w:r w:rsidRPr="00892D4A">
        <w:rPr>
          <w:rFonts w:ascii="Times New Roman" w:hAnsi="Times New Roman" w:cs="Times New Roman"/>
        </w:rPr>
        <w:t>4.4. Во время перемен следует проводить сквозное проветривание с обязательным выходом обучающихся из класса (кабинета).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9" w:name="sub_7045"/>
      <w:bookmarkEnd w:id="8"/>
      <w:r w:rsidRPr="00892D4A">
        <w:rPr>
          <w:rFonts w:ascii="Times New Roman" w:hAnsi="Times New Roman" w:cs="Times New Roman"/>
        </w:rPr>
        <w:t xml:space="preserve">4.5. </w:t>
      </w:r>
      <w:proofErr w:type="gramStart"/>
      <w:r w:rsidRPr="00892D4A">
        <w:rPr>
          <w:rFonts w:ascii="Times New Roman" w:hAnsi="Times New Roman" w:cs="Times New Roman"/>
        </w:rPr>
        <w:t>Для</w:t>
      </w:r>
      <w:proofErr w:type="gramEnd"/>
      <w:r w:rsidRPr="00892D4A">
        <w:rPr>
          <w:rFonts w:ascii="Times New Roman" w:hAnsi="Times New Roman" w:cs="Times New Roman"/>
        </w:rPr>
        <w:t xml:space="preserve"> </w:t>
      </w:r>
      <w:proofErr w:type="gramStart"/>
      <w:r w:rsidRPr="00892D4A">
        <w:rPr>
          <w:rFonts w:ascii="Times New Roman" w:hAnsi="Times New Roman" w:cs="Times New Roman"/>
        </w:rPr>
        <w:t>обучающихся</w:t>
      </w:r>
      <w:proofErr w:type="gramEnd"/>
      <w:r w:rsidRPr="00892D4A">
        <w:rPr>
          <w:rFonts w:ascii="Times New Roman" w:hAnsi="Times New Roman" w:cs="Times New Roman"/>
        </w:rPr>
        <w:t xml:space="preserve"> в старших классах при организации производственного обучения продолжительность работы с ПЭВМ не должна превышать 50% времени занятия.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0" w:name="sub_7046"/>
      <w:bookmarkEnd w:id="9"/>
      <w:r w:rsidRPr="00892D4A">
        <w:rPr>
          <w:rFonts w:ascii="Times New Roman" w:hAnsi="Times New Roman" w:cs="Times New Roman"/>
        </w:rPr>
        <w:t>4.6. Длительность работы с использованием ПЭВМ в период производственной практики, без учебных занятий, не должна превышать 50% продолжительности рабочего времени при соблюдении режима работы и профилактических мероприятий.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1" w:name="sub_7047"/>
      <w:bookmarkEnd w:id="10"/>
      <w:r w:rsidRPr="00892D4A">
        <w:rPr>
          <w:rFonts w:ascii="Times New Roman" w:hAnsi="Times New Roman" w:cs="Times New Roman"/>
        </w:rPr>
        <w:t xml:space="preserve">4.7. </w:t>
      </w:r>
      <w:proofErr w:type="spellStart"/>
      <w:r w:rsidRPr="00892D4A">
        <w:rPr>
          <w:rFonts w:ascii="Times New Roman" w:hAnsi="Times New Roman" w:cs="Times New Roman"/>
        </w:rPr>
        <w:t>Внеучебные</w:t>
      </w:r>
      <w:proofErr w:type="spellEnd"/>
      <w:r w:rsidRPr="00892D4A"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2 раз в неделю общей продолжительностью:</w:t>
      </w:r>
    </w:p>
    <w:bookmarkEnd w:id="11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обучающихся в II - V классах не более 60 мин;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 xml:space="preserve">- для обучающихся VI </w:t>
      </w:r>
      <w:proofErr w:type="gramStart"/>
      <w:r w:rsidRPr="00892D4A">
        <w:rPr>
          <w:rFonts w:ascii="Times New Roman" w:hAnsi="Times New Roman" w:cs="Times New Roman"/>
        </w:rPr>
        <w:t>классах</w:t>
      </w:r>
      <w:proofErr w:type="gramEnd"/>
      <w:r w:rsidRPr="00892D4A">
        <w:rPr>
          <w:rFonts w:ascii="Times New Roman" w:hAnsi="Times New Roman" w:cs="Times New Roman"/>
        </w:rPr>
        <w:t xml:space="preserve"> и старше - не более 90 мин.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II - V классов и 15 мин для учащихся </w:t>
      </w:r>
      <w:proofErr w:type="gramStart"/>
      <w:r w:rsidRPr="00892D4A">
        <w:rPr>
          <w:rFonts w:ascii="Times New Roman" w:hAnsi="Times New Roman" w:cs="Times New Roman"/>
        </w:rPr>
        <w:t>более старших</w:t>
      </w:r>
      <w:proofErr w:type="gramEnd"/>
      <w:r w:rsidRPr="00892D4A">
        <w:rPr>
          <w:rFonts w:ascii="Times New Roman" w:hAnsi="Times New Roman" w:cs="Times New Roman"/>
        </w:rPr>
        <w:t xml:space="preserve"> классов. Рекомендуется проводить их в конце занятия.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2" w:name="sub_7048"/>
      <w:r w:rsidRPr="00892D4A">
        <w:rPr>
          <w:rFonts w:ascii="Times New Roman" w:hAnsi="Times New Roman" w:cs="Times New Roman"/>
        </w:rPr>
        <w:t>4.8. Условия и режим дня в оздоровительно-образовательных лагерях, реализующих образовательные программы с использованием ПЭВМ в течение 2 - 4 недель, должны соответствовать санитарным нормам и правилам к устройству, содержанию и организации режима детских оздоровительных загородных учреждений или оздоровительных учреждений с дневным пребыванием в период каникул в городских условиях.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3" w:name="sub_7049"/>
      <w:bookmarkEnd w:id="12"/>
      <w:r w:rsidRPr="00892D4A">
        <w:rPr>
          <w:rFonts w:ascii="Times New Roman" w:hAnsi="Times New Roman" w:cs="Times New Roman"/>
        </w:rPr>
        <w:t>4.9. Занятия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проводить не более 6 дней в неделю.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4" w:name="sub_70410"/>
      <w:bookmarkEnd w:id="13"/>
      <w:r w:rsidRPr="00892D4A">
        <w:rPr>
          <w:rFonts w:ascii="Times New Roman" w:hAnsi="Times New Roman" w:cs="Times New Roman"/>
        </w:rPr>
        <w:t>4.10. Общую продолжительность занятий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ограничить:</w:t>
      </w:r>
    </w:p>
    <w:bookmarkEnd w:id="14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детей 7 - 10 лет одним занятием в первую половину дня продолжительностью не более 45 мин;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детей 11 - 13 лет двумя занятиями по 45 мин: одно - в первой половине дня и другое - во второй половине дня;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для детей 14 - 16 лет тремя занятиями по 45 мин каждое: два в первой половине дня и одно во второй половине дня.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5" w:name="sub_70411"/>
      <w:r w:rsidRPr="00892D4A">
        <w:rPr>
          <w:rFonts w:ascii="Times New Roman" w:hAnsi="Times New Roman" w:cs="Times New Roman"/>
        </w:rPr>
        <w:t>4.11. В оздоровительно-образовательных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продолжительностью:</w:t>
      </w:r>
    </w:p>
    <w:bookmarkEnd w:id="15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до 10 мин для детей младшего школьного возраста;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- до 15 мин для детей среднего и старшего школьного возраста.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r w:rsidRPr="00892D4A">
        <w:rPr>
          <w:rFonts w:ascii="Times New Roman" w:hAnsi="Times New Roman" w:cs="Times New Roman"/>
        </w:rPr>
        <w:t>Запрещается проводить компьютерные игры перед сном.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6" w:name="sub_70412"/>
      <w:r w:rsidRPr="00892D4A">
        <w:rPr>
          <w:rFonts w:ascii="Times New Roman" w:hAnsi="Times New Roman" w:cs="Times New Roman"/>
        </w:rPr>
        <w:t>4.12. В дошкольных образовательных учреждениях (ДОУ) рекомендуемая непрерывная продолжительность работы с ПЭВМ на развивающих игровых занятиях для детей 5 лет не должна превышать 10 мин, для детей 6 лет - 15 мин.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7" w:name="sub_70413"/>
      <w:bookmarkEnd w:id="16"/>
      <w:r w:rsidRPr="00892D4A">
        <w:rPr>
          <w:rFonts w:ascii="Times New Roman" w:hAnsi="Times New Roman" w:cs="Times New Roman"/>
        </w:rPr>
        <w:t>4.13. Игровые занятия с использованием ПЭВМ в ДОУ рекомендуется проводить не более одного в течение дня и не чаще трех раз в неделю в дни наиболее высокой работоспособности детей: во вторник, в среду и в четверг. После занятия с детьми проводят гимнастику для глаз.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8" w:name="sub_70414"/>
      <w:bookmarkEnd w:id="17"/>
      <w:r w:rsidRPr="00892D4A">
        <w:rPr>
          <w:rFonts w:ascii="Times New Roman" w:hAnsi="Times New Roman" w:cs="Times New Roman"/>
        </w:rPr>
        <w:t>4.14. Не допускается проводить занятия с ПЭВМ в ДОУ за счет времени, отведенного для сна, дневных прогулок и других оздоровительных мероприятий.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19" w:name="sub_70415"/>
      <w:bookmarkEnd w:id="18"/>
      <w:r w:rsidRPr="00892D4A">
        <w:rPr>
          <w:rFonts w:ascii="Times New Roman" w:hAnsi="Times New Roman" w:cs="Times New Roman"/>
        </w:rPr>
        <w:t>4.15. Занятиям с ПЭВМ должны предшествовать спокойные игры.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20" w:name="sub_70416"/>
      <w:bookmarkEnd w:id="19"/>
      <w:r w:rsidRPr="00892D4A">
        <w:rPr>
          <w:rFonts w:ascii="Times New Roman" w:hAnsi="Times New Roman" w:cs="Times New Roman"/>
        </w:rPr>
        <w:lastRenderedPageBreak/>
        <w:t>4.16. Не допускается одновременное использование одного ВДТ для двух и более детей независимо от их возраста.</w:t>
      </w:r>
    </w:p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  <w:bookmarkStart w:id="21" w:name="sub_70417"/>
      <w:bookmarkEnd w:id="20"/>
      <w:r w:rsidRPr="00892D4A">
        <w:rPr>
          <w:rFonts w:ascii="Times New Roman" w:hAnsi="Times New Roman" w:cs="Times New Roman"/>
        </w:rPr>
        <w:t>4.17. Занятия с ПЭВМ независимо от возраста детей должны проводиться в присутствии воспитателя или педагога.</w:t>
      </w:r>
    </w:p>
    <w:bookmarkEnd w:id="21"/>
    <w:p w:rsidR="00892D4A" w:rsidRPr="00892D4A" w:rsidRDefault="00892D4A" w:rsidP="00892D4A">
      <w:pPr>
        <w:spacing w:after="0"/>
        <w:rPr>
          <w:rFonts w:ascii="Times New Roman" w:hAnsi="Times New Roman" w:cs="Times New Roman"/>
        </w:rPr>
      </w:pPr>
    </w:p>
    <w:p w:rsidR="00A54197" w:rsidRPr="00892D4A" w:rsidRDefault="00A54197" w:rsidP="00892D4A">
      <w:pPr>
        <w:spacing w:after="0"/>
        <w:rPr>
          <w:rFonts w:ascii="Times New Roman" w:hAnsi="Times New Roman" w:cs="Times New Roman"/>
        </w:rPr>
      </w:pPr>
    </w:p>
    <w:sectPr w:rsidR="00A54197" w:rsidRPr="0089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D4A"/>
    <w:rsid w:val="00892D4A"/>
    <w:rsid w:val="00A5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92D4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2D4A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3">
    <w:name w:val="Комментарий"/>
    <w:basedOn w:val="a"/>
    <w:next w:val="a"/>
    <w:uiPriority w:val="99"/>
    <w:rsid w:val="00892D4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4">
    <w:name w:val="Информация об изменениях"/>
    <w:basedOn w:val="a"/>
    <w:next w:val="a"/>
    <w:uiPriority w:val="99"/>
    <w:rsid w:val="00892D4A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5">
    <w:name w:val="Нормальный (таблица)"/>
    <w:basedOn w:val="a"/>
    <w:next w:val="a"/>
    <w:uiPriority w:val="99"/>
    <w:rsid w:val="00892D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Подзаголовок для информации об изменениях"/>
    <w:basedOn w:val="a"/>
    <w:next w:val="a"/>
    <w:uiPriority w:val="99"/>
    <w:rsid w:val="00892D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892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8">
    <w:name w:val="Цветовое выделение"/>
    <w:uiPriority w:val="99"/>
    <w:rsid w:val="00892D4A"/>
    <w:rPr>
      <w:b/>
      <w:bCs w:val="0"/>
      <w:color w:val="26282F"/>
    </w:rPr>
  </w:style>
  <w:style w:type="character" w:customStyle="1" w:styleId="a9">
    <w:name w:val="Гипертекстовая ссылка"/>
    <w:basedOn w:val="a8"/>
    <w:uiPriority w:val="99"/>
    <w:rsid w:val="00892D4A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d\Desktop\&#1055;&#1086;&#1089;&#1090;&#1072;&#1085;&#1086;&#1074;&#1083;&#1077;&#1085;&#1080;&#1077;%20&#1043;&#1083;&#1072;&#1074;&#1085;&#1086;&#1075;&#1086;%20&#1075;&#1086;&#1089;&#1091;&#1076;&#1072;&#1088;&#1089;&#1090;&#1074;&#1077;&#1085;&#1085;&#1086;&#1075;&#1086;%20&#1089;&#1072;&#1085;&#1080;&#1090;&#1072;&#1088;&#1085;&#1086;&#1075;&#1086;%20&#1074;&#1088;&#1072;&#1095;&#1072;%20&#1056;&#1060;%20&#1086;&#1090;%203%20&#1080;&#1102;&#1085;&#1103;%202003%20&#1075;%20N%20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12120314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20314/2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/redirect/12115118/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/redirect/4179328/0" TargetMode="External"/><Relationship Id="rId9" Type="http://schemas.openxmlformats.org/officeDocument/2006/relationships/hyperlink" Target="file:///C:\Users\Sad\Desktop\&#1055;&#1086;&#1089;&#1090;&#1072;&#1085;&#1086;&#1074;&#1083;&#1077;&#1085;&#1080;&#1077;%20&#1043;&#1083;&#1072;&#1074;&#1085;&#1086;&#1075;&#1086;%20&#1075;&#1086;&#1089;&#1091;&#1076;&#1072;&#1088;&#1089;&#1090;&#1074;&#1077;&#1085;&#1085;&#1086;&#1075;&#1086;%20&#1089;&#1072;&#1085;&#1080;&#1090;&#1072;&#1088;&#1085;&#1086;&#1075;&#1086;%20&#1074;&#1088;&#1072;&#1095;&#1072;%20&#1056;&#1060;%20&#1086;&#1090;%203%20&#1080;&#1102;&#1085;&#1103;%202003%20&#1075;%20N%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2020-03-25T12:43:00Z</dcterms:created>
  <dcterms:modified xsi:type="dcterms:W3CDTF">2020-03-25T12:44:00Z</dcterms:modified>
</cp:coreProperties>
</file>